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0CA44" w14:textId="77777777" w:rsidR="002A6DBD" w:rsidRPr="00FA3D18" w:rsidRDefault="002A6DBD" w:rsidP="00D35C3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14:paraId="520C4BCC" w14:textId="77777777"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14:paraId="3CC4BAAF" w14:textId="77777777"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14:paraId="623AA2CA" w14:textId="77777777"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14:paraId="7E8409B4" w14:textId="77777777"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14:paraId="2A7534EE" w14:textId="77777777"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14:paraId="6D7C4FB9" w14:textId="77777777" w:rsidR="00DF123C" w:rsidRDefault="00DF123C" w:rsidP="00661B9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0B4E10" w14:textId="77777777" w:rsidR="00DF123C" w:rsidRDefault="00DF123C" w:rsidP="00661B9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BE9E58" w14:textId="77777777" w:rsidR="006D6F2A" w:rsidRDefault="006D6F2A" w:rsidP="006D6F2A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УЧЕБНЫЙ ПЛАН</w:t>
      </w:r>
    </w:p>
    <w:p w14:paraId="04CD6A58" w14:textId="77777777" w:rsidR="006D6F2A" w:rsidRDefault="006D6F2A" w:rsidP="006D6F2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«СИСТЕМА МЕНЕДЖМЕНТА ИСПЫТАТЕЛЬНОЙ ЛАБОРАТОРИИ (ЦЕНТРА) (ГОСТ ISO/IEC 17025). АКТУАЛЬНЫЕ ВОПРОСЫ ДЕЯТЕЛЬНОСТИ ПРИ ПОДГОТОВКЕ К АККРЕДИТАЦИИ, ПОДТВЕРЖДЕНИЮ КОМПЕТЕНТНОСТИ,</w:t>
      </w:r>
      <w:r>
        <w:rPr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РАСШИРЕНИЮ ОБЛАСТИ АККРЕДИТАЦИИ»</w:t>
      </w:r>
    </w:p>
    <w:p w14:paraId="57755350" w14:textId="77777777" w:rsidR="006D6F2A" w:rsidRDefault="006D6F2A" w:rsidP="006D6F2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(название дополнительной профессиональной программы повышения квалификации)</w:t>
      </w:r>
    </w:p>
    <w:p w14:paraId="4B09F762" w14:textId="77777777" w:rsidR="006D6F2A" w:rsidRDefault="006D6F2A" w:rsidP="006D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6443D7" w14:textId="77777777" w:rsidR="006D6F2A" w:rsidRDefault="006D6F2A" w:rsidP="006D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повышение квалификации менеджеров по качеству испытательной лаборатории (центра)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ИЛ/ИЛЦ), получение и совершенствование теоретических знаний и практических навыков по реализации требований национальной системы аккредитации (</w:t>
      </w:r>
      <w:r>
        <w:rPr>
          <w:rFonts w:ascii="Times New Roman" w:hAnsi="Times New Roman"/>
          <w:iCs/>
          <w:sz w:val="24"/>
          <w:szCs w:val="24"/>
        </w:rPr>
        <w:t xml:space="preserve">далее – </w:t>
      </w:r>
      <w:r>
        <w:rPr>
          <w:rFonts w:ascii="Times New Roman" w:hAnsi="Times New Roman"/>
          <w:sz w:val="24"/>
          <w:szCs w:val="24"/>
        </w:rPr>
        <w:t xml:space="preserve">НСА) при подготовке к аккредитации, подтверждению компетентности, расширению области аккредитации. </w:t>
      </w:r>
    </w:p>
    <w:p w14:paraId="198B75C3" w14:textId="77777777" w:rsidR="006D6F2A" w:rsidRDefault="006D6F2A" w:rsidP="006D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>: руководители организаций, заместители руководителей организаций, руководители ИЛ/ИЛЦ, заместители руководителей ИЛ/ИЛЦ, специалисты по управлению качеством ИЛ/ИЛЦ, руководители структурных подразделений ИЛ/ИЛЦ.</w:t>
      </w:r>
    </w:p>
    <w:p w14:paraId="16316779" w14:textId="77777777" w:rsidR="006D6F2A" w:rsidRDefault="006D6F2A" w:rsidP="006D6F2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 xml:space="preserve">: 16 академических часов (форма обучения – дистанционная 2 рабочих дня)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3414"/>
        <w:gridCol w:w="844"/>
        <w:gridCol w:w="853"/>
        <w:gridCol w:w="1276"/>
        <w:gridCol w:w="1417"/>
        <w:gridCol w:w="1172"/>
      </w:tblGrid>
      <w:tr w:rsidR="00502419" w:rsidRPr="0097493C" w14:paraId="1A85279F" w14:textId="77777777" w:rsidTr="00664F40">
        <w:trPr>
          <w:trHeight w:val="20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618A2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№</w:t>
            </w:r>
            <w:r w:rsidRPr="009749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BC6FC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 xml:space="preserve">Наименование образовательного модуля, </w:t>
            </w:r>
            <w:r w:rsidRPr="00432708">
              <w:rPr>
                <w:rFonts w:ascii="Times New Roman" w:hAnsi="Times New Roman" w:cs="Times New Roman"/>
                <w:iCs/>
              </w:rPr>
              <w:br/>
              <w:t>разделов дисциплин и тем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DB686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Всего часов</w:t>
            </w:r>
          </w:p>
        </w:tc>
        <w:tc>
          <w:tcPr>
            <w:tcW w:w="1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02432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 том числе (час.)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B97332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Виды</w:t>
            </w:r>
            <w:r w:rsidRPr="00432708">
              <w:rPr>
                <w:rFonts w:ascii="Times New Roman" w:hAnsi="Times New Roman" w:cs="Times New Roman"/>
                <w:iCs/>
              </w:rPr>
              <w:br/>
              <w:t>контроля</w:t>
            </w:r>
          </w:p>
        </w:tc>
      </w:tr>
      <w:tr w:rsidR="00502419" w:rsidRPr="0097493C" w14:paraId="6C4D0808" w14:textId="77777777" w:rsidTr="00664F40">
        <w:trPr>
          <w:trHeight w:val="140"/>
        </w:trPr>
        <w:tc>
          <w:tcPr>
            <w:tcW w:w="2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CC2B" w14:textId="77777777" w:rsidR="00502419" w:rsidRPr="0097493C" w:rsidRDefault="00502419" w:rsidP="00664F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3316" w14:textId="77777777" w:rsidR="00502419" w:rsidRPr="0097493C" w:rsidRDefault="00502419" w:rsidP="00664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AA5F0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CD073" w14:textId="77777777" w:rsidR="00502419" w:rsidRPr="00432708" w:rsidRDefault="00502419" w:rsidP="00664F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Л</w:t>
            </w:r>
          </w:p>
          <w:p w14:paraId="08B5AF5C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51F42" w14:textId="77777777" w:rsidR="00502419" w:rsidRPr="00432708" w:rsidRDefault="00502419" w:rsidP="00664F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СР</w:t>
            </w:r>
          </w:p>
          <w:p w14:paraId="6E5D01B6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**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7A20D" w14:textId="77777777" w:rsidR="00502419" w:rsidRPr="00432708" w:rsidRDefault="00502419" w:rsidP="00664F4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ПЗ, С</w:t>
            </w:r>
          </w:p>
          <w:p w14:paraId="02B074D0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***</w:t>
            </w: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09DC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19" w:rsidRPr="0097493C" w14:paraId="46077103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A1AF5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9132D" w14:textId="77777777" w:rsidR="00502419" w:rsidRPr="0097493C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18DF3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F6CA2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75606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BEF7B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F3094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7</w:t>
            </w:r>
          </w:p>
        </w:tc>
      </w:tr>
      <w:tr w:rsidR="00502419" w:rsidRPr="0097493C" w14:paraId="3F9EA6A4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7525D" w14:textId="77777777" w:rsidR="00502419" w:rsidRPr="0001023D" w:rsidRDefault="00502419" w:rsidP="00502419">
            <w:pPr>
              <w:pStyle w:val="a9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F7E32" w14:textId="77777777" w:rsidR="00502419" w:rsidRPr="006F53F3" w:rsidRDefault="00502419" w:rsidP="00664F40">
            <w:pPr>
              <w:shd w:val="clear" w:color="auto" w:fill="FFFFFF"/>
              <w:tabs>
                <w:tab w:val="left" w:pos="2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</w:rPr>
            </w:pPr>
            <w:r w:rsidRPr="00B576E2">
              <w:rPr>
                <w:rFonts w:ascii="Times New Roman" w:hAnsi="Times New Roman" w:cs="Times New Roman"/>
                <w:iCs/>
              </w:rPr>
              <w:t xml:space="preserve">Требования к работе испытательных лабораторий (центров) в национальной системе аккредитации при подготовке к аккредитации, подтверждению компетентности, расширению области аккредитации.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917C9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248C5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E83BB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098CA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260F7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64CC2DD8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BC349" w14:textId="77777777" w:rsidR="00502419" w:rsidRPr="006F53F3" w:rsidRDefault="00502419" w:rsidP="00502419">
            <w:pPr>
              <w:pStyle w:val="a9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F9BF6" w14:textId="77777777" w:rsidR="00502419" w:rsidRPr="006F53F3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</w:t>
            </w:r>
            <w:r w:rsidRPr="00B576E2">
              <w:rPr>
                <w:rFonts w:ascii="Times New Roman" w:hAnsi="Times New Roman" w:cs="Times New Roman"/>
                <w:iCs/>
              </w:rPr>
              <w:t>ккредитаци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Pr="00B576E2">
              <w:rPr>
                <w:rFonts w:ascii="Times New Roman" w:hAnsi="Times New Roman" w:cs="Times New Roman"/>
                <w:iCs/>
              </w:rPr>
              <w:t xml:space="preserve"> испытательных лабораторий (центров) в национальной системе аккредитации (</w:t>
            </w:r>
            <w:r w:rsidRPr="00BD047B"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D047B">
              <w:rPr>
                <w:rFonts w:ascii="Times New Roman" w:hAnsi="Times New Roman" w:cs="Times New Roman"/>
                <w:iCs/>
              </w:rPr>
              <w:t>соответствии со схемой аккредитации. Обзор.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F2168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6222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E738A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35005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1B652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178CC6DE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7B14E" w14:textId="77777777" w:rsidR="00502419" w:rsidRPr="0001023D" w:rsidRDefault="00502419" w:rsidP="00502419">
            <w:pPr>
              <w:pStyle w:val="a9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9BE27" w14:textId="77777777" w:rsidR="00502419" w:rsidRPr="0049471A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Основные подходы при подготовке к аккредитации, расширению области аккредитации, подтверждению компетентности.</w:t>
            </w:r>
            <w:r w:rsidRPr="0049471A">
              <w:rPr>
                <w:rFonts w:ascii="Times New Roman" w:hAnsi="Times New Roman" w:cs="Times New Roman"/>
                <w:iCs/>
              </w:rPr>
              <w:t xml:space="preserve"> Актуальные вопросы.</w:t>
            </w:r>
          </w:p>
          <w:p w14:paraId="1E709637" w14:textId="77777777" w:rsidR="00502419" w:rsidRPr="00BD047B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9471A">
              <w:rPr>
                <w:rFonts w:ascii="Times New Roman" w:hAnsi="Times New Roman" w:cs="Times New Roman"/>
                <w:iCs/>
              </w:rPr>
              <w:t>Рекомендации по практической реализации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F90B9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F3C2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71830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EAEA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BF397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6CD6706C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5F26A" w14:textId="77777777" w:rsidR="00502419" w:rsidRPr="0001023D" w:rsidRDefault="00502419" w:rsidP="00502419">
            <w:pPr>
              <w:pStyle w:val="a9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19616" w14:textId="77777777" w:rsidR="00502419" w:rsidRPr="00CC620F" w:rsidRDefault="00502419" w:rsidP="00664F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620F">
              <w:rPr>
                <w:rFonts w:ascii="Times New Roman" w:hAnsi="Times New Roman" w:cs="Times New Roman"/>
                <w:iCs/>
              </w:rPr>
              <w:t xml:space="preserve">Заполнение форм анкет самообследования соответствия </w:t>
            </w:r>
            <w:r w:rsidRPr="00B576E2">
              <w:rPr>
                <w:rFonts w:ascii="Times New Roman" w:hAnsi="Times New Roman" w:cs="Times New Roman"/>
                <w:iCs/>
              </w:rPr>
              <w:t xml:space="preserve">испытательных лабораторий (центров) </w:t>
            </w:r>
            <w:r w:rsidRPr="00CC620F">
              <w:rPr>
                <w:rFonts w:ascii="Times New Roman" w:hAnsi="Times New Roman" w:cs="Times New Roman"/>
                <w:iCs/>
              </w:rPr>
              <w:t>для аккредитации и расширения области аккредитации.</w:t>
            </w:r>
          </w:p>
          <w:p w14:paraId="2487B212" w14:textId="77777777" w:rsidR="00502419" w:rsidRDefault="00502419" w:rsidP="00664F4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620F">
              <w:rPr>
                <w:rFonts w:ascii="Times New Roman" w:hAnsi="Times New Roman" w:cs="Times New Roman"/>
                <w:iCs/>
              </w:rPr>
              <w:lastRenderedPageBreak/>
              <w:t xml:space="preserve">Заполнение форм анкет самообследования соответствия </w:t>
            </w:r>
            <w:r w:rsidRPr="00B576E2">
              <w:rPr>
                <w:rFonts w:ascii="Times New Roman" w:hAnsi="Times New Roman" w:cs="Times New Roman"/>
                <w:iCs/>
              </w:rPr>
              <w:t xml:space="preserve">испытательных лабораторий (центров) </w:t>
            </w:r>
            <w:r w:rsidRPr="00CC620F">
              <w:rPr>
                <w:rFonts w:ascii="Times New Roman" w:hAnsi="Times New Roman" w:cs="Times New Roman"/>
                <w:iCs/>
              </w:rPr>
              <w:t>для подтверждения компетентности.</w:t>
            </w:r>
          </w:p>
          <w:p w14:paraId="04C71B8F" w14:textId="77777777" w:rsidR="00502419" w:rsidRPr="00BD047B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9471A">
              <w:rPr>
                <w:rFonts w:ascii="Times New Roman" w:hAnsi="Times New Roman" w:cs="Times New Roman"/>
                <w:iCs/>
              </w:rPr>
              <w:t>Рекомендации по практической реализации</w:t>
            </w:r>
            <w:r>
              <w:rPr>
                <w:rFonts w:ascii="Times New Roman" w:hAnsi="Times New Roman" w:cs="Times New Roman"/>
                <w:iCs/>
              </w:rPr>
              <w:t xml:space="preserve"> требований.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8E735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AC72D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7EAE7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8CC9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4F84C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3E4C33DA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3BFF7" w14:textId="77777777" w:rsidR="00502419" w:rsidRPr="0001023D" w:rsidRDefault="00502419" w:rsidP="00502419">
            <w:pPr>
              <w:pStyle w:val="a9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853C1" w14:textId="77777777" w:rsidR="00502419" w:rsidRPr="0049471A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9471A">
              <w:rPr>
                <w:rFonts w:ascii="Times New Roman" w:hAnsi="Times New Roman" w:cs="Times New Roman"/>
                <w:iCs/>
              </w:rPr>
              <w:t xml:space="preserve">Проведение удаленной оценки </w:t>
            </w:r>
            <w:r w:rsidRPr="00B576E2">
              <w:rPr>
                <w:rFonts w:ascii="Times New Roman" w:hAnsi="Times New Roman" w:cs="Times New Roman"/>
                <w:iCs/>
              </w:rPr>
              <w:t>испытательных лабораторий (центров)</w:t>
            </w:r>
            <w:r w:rsidRPr="0049471A">
              <w:rPr>
                <w:rFonts w:ascii="Times New Roman" w:hAnsi="Times New Roman" w:cs="Times New Roman"/>
                <w:iCs/>
              </w:rPr>
              <w:t>. Актуальные вопросы.</w:t>
            </w:r>
          </w:p>
          <w:p w14:paraId="4C81D1AE" w14:textId="77777777" w:rsidR="00502419" w:rsidRPr="00BD047B" w:rsidRDefault="00502419" w:rsidP="0066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49471A">
              <w:rPr>
                <w:rFonts w:ascii="Times New Roman" w:hAnsi="Times New Roman" w:cs="Times New Roman"/>
                <w:iCs/>
              </w:rPr>
              <w:t>Рекомендации по практической реализации.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5CD63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52C41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F728F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AB396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860F4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2901A8D8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E096A" w14:textId="77777777" w:rsidR="00502419" w:rsidRPr="0001023D" w:rsidRDefault="00502419" w:rsidP="00502419">
            <w:pPr>
              <w:pStyle w:val="a9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BEB77" w14:textId="77777777" w:rsidR="00502419" w:rsidRPr="00BD047B" w:rsidRDefault="00502419" w:rsidP="00664F40">
            <w:pPr>
              <w:spacing w:after="0" w:line="240" w:lineRule="auto"/>
              <w:rPr>
                <w:rFonts w:ascii="Times New Roman" w:hAnsi="Times New Roman"/>
              </w:rPr>
            </w:pPr>
            <w:r w:rsidRPr="00BD047B">
              <w:rPr>
                <w:rFonts w:ascii="Times New Roman" w:hAnsi="Times New Roman"/>
              </w:rPr>
              <w:t>Обзор ГОСТ ISO/IEC 17025-2019 (в действующей редакции)</w:t>
            </w:r>
          </w:p>
          <w:p w14:paraId="6B352AC4" w14:textId="77777777" w:rsidR="00502419" w:rsidRPr="00BD047B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BD047B">
              <w:rPr>
                <w:rFonts w:ascii="Times New Roman" w:hAnsi="Times New Roman"/>
              </w:rPr>
              <w:t>Обзор критериев аккредитации испытательных лабораторий (центров) (в действующей редакции)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88D4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C0EF3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64357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229E3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DCCAC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2A40CC3B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72F73" w14:textId="77777777" w:rsidR="00502419" w:rsidRPr="0001023D" w:rsidRDefault="00502419" w:rsidP="00502419">
            <w:pPr>
              <w:pStyle w:val="a9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42577" w14:textId="77777777" w:rsidR="00502419" w:rsidRPr="00CC620F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hAnsi="Times New Roman"/>
              </w:rPr>
            </w:pPr>
            <w:r w:rsidRPr="00CC620F">
              <w:rPr>
                <w:rFonts w:ascii="Times New Roman" w:hAnsi="Times New Roman"/>
              </w:rPr>
              <w:t xml:space="preserve">Индикаторы риска </w:t>
            </w:r>
            <w:r w:rsidRPr="00BD047B">
              <w:rPr>
                <w:rFonts w:ascii="Times New Roman" w:hAnsi="Times New Roman"/>
              </w:rPr>
              <w:t>испытательных лабораторий (центров)</w:t>
            </w:r>
            <w:r w:rsidRPr="00CC620F">
              <w:rPr>
                <w:rFonts w:ascii="Times New Roman" w:hAnsi="Times New Roman"/>
              </w:rPr>
              <w:t>.</w:t>
            </w:r>
          </w:p>
          <w:p w14:paraId="413E4C81" w14:textId="77777777" w:rsidR="00502419" w:rsidRPr="00CC620F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hAnsi="Times New Roman"/>
              </w:rPr>
            </w:pPr>
            <w:r w:rsidRPr="00CC620F">
              <w:rPr>
                <w:rFonts w:ascii="Times New Roman" w:hAnsi="Times New Roman"/>
              </w:rPr>
              <w:t>Несоответствия</w:t>
            </w:r>
            <w:r>
              <w:rPr>
                <w:rFonts w:ascii="Times New Roman" w:hAnsi="Times New Roman"/>
              </w:rPr>
              <w:t>, которые ведут к отказу в аккредитации.</w:t>
            </w:r>
          </w:p>
          <w:p w14:paraId="0E09B786" w14:textId="77777777" w:rsidR="00502419" w:rsidRPr="00BD047B" w:rsidRDefault="00502419" w:rsidP="0066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 w:rsidRPr="00CC620F">
              <w:rPr>
                <w:rFonts w:ascii="Times New Roman" w:hAnsi="Times New Roman"/>
              </w:rPr>
              <w:t>Несоответствия</w:t>
            </w:r>
            <w:r>
              <w:rPr>
                <w:rFonts w:ascii="Times New Roman" w:hAnsi="Times New Roman"/>
              </w:rPr>
              <w:t>, которые ведут к приостановке аккредитации.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24E2C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DB432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69D34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9D92F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DE5AC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0B9A6760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B79F" w14:textId="77777777" w:rsidR="00502419" w:rsidRPr="0001023D" w:rsidRDefault="00502419" w:rsidP="00502419">
            <w:pPr>
              <w:pStyle w:val="a9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C0D7A" w14:textId="77777777" w:rsidR="00502419" w:rsidRPr="006F53F3" w:rsidRDefault="00502419" w:rsidP="00664F40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 w:rsidRPr="006F53F3">
              <w:rPr>
                <w:rFonts w:ascii="Times New Roman" w:hAnsi="Times New Roman" w:cs="Times New Roman"/>
              </w:rPr>
              <w:t xml:space="preserve">Итоговый контроль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DDC6F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E635F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6ED35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6DEDA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00771" w14:textId="77777777" w:rsidR="00502419" w:rsidRPr="00432708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502419" w:rsidRPr="0097493C" w14:paraId="757F4A3F" w14:textId="77777777" w:rsidTr="00664F4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C81E0" w14:textId="77777777" w:rsidR="00502419" w:rsidRPr="0001023D" w:rsidRDefault="00502419" w:rsidP="00502419">
            <w:pPr>
              <w:pStyle w:val="a9"/>
              <w:numPr>
                <w:ilvl w:val="0"/>
                <w:numId w:val="8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F4A76" w14:textId="77777777" w:rsidR="00502419" w:rsidRPr="0097493C" w:rsidRDefault="00502419" w:rsidP="00664F40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873C6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E43C7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B02C1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5A1AB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80B1E" w14:textId="77777777" w:rsidR="00502419" w:rsidRPr="0097493C" w:rsidRDefault="00502419" w:rsidP="00664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961D7E" w14:textId="77777777" w:rsidR="00502419" w:rsidRDefault="00502419" w:rsidP="006D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F40816" w14:textId="003C0B9C" w:rsidR="006D6F2A" w:rsidRDefault="006D6F2A" w:rsidP="006D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Л* – лекции; </w:t>
      </w:r>
    </w:p>
    <w:p w14:paraId="28E703A5" w14:textId="77777777" w:rsidR="006D6F2A" w:rsidRDefault="006D6F2A" w:rsidP="006D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СР** – самостоятельная работа;</w:t>
      </w:r>
    </w:p>
    <w:p w14:paraId="418387A4" w14:textId="77777777" w:rsidR="006D6F2A" w:rsidRDefault="006D6F2A" w:rsidP="006D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ПЗ, С*** – практические занятия, С – стажировка.</w:t>
      </w:r>
    </w:p>
    <w:p w14:paraId="6DF768FB" w14:textId="77777777" w:rsidR="006D6F2A" w:rsidRDefault="006D6F2A" w:rsidP="006D6F2A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834D2F" w14:textId="77777777" w:rsidR="006D6F2A" w:rsidRDefault="006D6F2A" w:rsidP="006D6F2A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8973777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 16 академических часов.</w:t>
      </w:r>
    </w:p>
    <w:p w14:paraId="1334E269" w14:textId="77777777" w:rsidR="006D6F2A" w:rsidRDefault="006D6F2A" w:rsidP="006D6F2A">
      <w:pPr>
        <w:tabs>
          <w:tab w:val="left" w:pos="7200"/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изменения и дополнения</w:t>
      </w:r>
    </w:p>
    <w:bookmarkEnd w:id="1"/>
    <w:p w14:paraId="6EDEA3EB" w14:textId="77777777" w:rsidR="006D6F2A" w:rsidRDefault="006D6F2A" w:rsidP="006D6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35D0A" w14:textId="77777777" w:rsidR="006D6F2A" w:rsidRDefault="006D6F2A" w:rsidP="006D6F2A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52D6A" w14:textId="77777777" w:rsidR="006D6F2A" w:rsidRDefault="006D6F2A" w:rsidP="00661B9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BBFAD3" w14:textId="77777777" w:rsidR="006D6F2A" w:rsidRDefault="006D6F2A" w:rsidP="00661B9F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6D6F2A" w:rsidSect="003225FB">
      <w:headerReference w:type="default" r:id="rId8"/>
      <w:pgSz w:w="11906" w:h="16838"/>
      <w:pgMar w:top="992" w:right="849" w:bottom="709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3C884" w14:textId="77777777" w:rsidR="002819AC" w:rsidRDefault="002819AC" w:rsidP="005B402B">
      <w:pPr>
        <w:spacing w:after="0" w:line="240" w:lineRule="auto"/>
      </w:pPr>
      <w:r>
        <w:separator/>
      </w:r>
    </w:p>
  </w:endnote>
  <w:endnote w:type="continuationSeparator" w:id="0">
    <w:p w14:paraId="6FF0E06B" w14:textId="77777777" w:rsidR="002819AC" w:rsidRDefault="002819AC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CA40D" w14:textId="77777777" w:rsidR="002819AC" w:rsidRDefault="002819AC" w:rsidP="005B402B">
      <w:pPr>
        <w:spacing w:after="0" w:line="240" w:lineRule="auto"/>
      </w:pPr>
      <w:r>
        <w:separator/>
      </w:r>
    </w:p>
  </w:footnote>
  <w:footnote w:type="continuationSeparator" w:id="0">
    <w:p w14:paraId="1F04D3F4" w14:textId="77777777" w:rsidR="002819AC" w:rsidRDefault="002819AC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454631"/>
      <w:docPartObj>
        <w:docPartGallery w:val="Page Numbers (Top of Page)"/>
        <w:docPartUnique/>
      </w:docPartObj>
    </w:sdtPr>
    <w:sdtEndPr/>
    <w:sdtContent>
      <w:p w14:paraId="206F46F3" w14:textId="3C8A7F52" w:rsidR="003225FB" w:rsidRDefault="003225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7B2">
          <w:rPr>
            <w:noProof/>
          </w:rPr>
          <w:t>2</w:t>
        </w:r>
        <w:r>
          <w:fldChar w:fldCharType="end"/>
        </w:r>
      </w:p>
    </w:sdtContent>
  </w:sdt>
  <w:p w14:paraId="6801A24E" w14:textId="77777777" w:rsidR="003225FB" w:rsidRDefault="00322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93594"/>
    <w:multiLevelType w:val="hybridMultilevel"/>
    <w:tmpl w:val="ED48842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4D18"/>
    <w:rsid w:val="00016331"/>
    <w:rsid w:val="00016A0E"/>
    <w:rsid w:val="000174E2"/>
    <w:rsid w:val="00026B44"/>
    <w:rsid w:val="00032794"/>
    <w:rsid w:val="00044EFC"/>
    <w:rsid w:val="00055C46"/>
    <w:rsid w:val="000604FD"/>
    <w:rsid w:val="00061823"/>
    <w:rsid w:val="00070122"/>
    <w:rsid w:val="000D041E"/>
    <w:rsid w:val="000D43A2"/>
    <w:rsid w:val="000E6678"/>
    <w:rsid w:val="000F39CD"/>
    <w:rsid w:val="000F4B4E"/>
    <w:rsid w:val="00106FD0"/>
    <w:rsid w:val="00120E16"/>
    <w:rsid w:val="00123526"/>
    <w:rsid w:val="001262A1"/>
    <w:rsid w:val="00134BBF"/>
    <w:rsid w:val="00140759"/>
    <w:rsid w:val="00144A2B"/>
    <w:rsid w:val="00167994"/>
    <w:rsid w:val="00193467"/>
    <w:rsid w:val="001A2EC9"/>
    <w:rsid w:val="001B33A6"/>
    <w:rsid w:val="001C064B"/>
    <w:rsid w:val="001E4042"/>
    <w:rsid w:val="001F1022"/>
    <w:rsid w:val="001F4007"/>
    <w:rsid w:val="00201AE9"/>
    <w:rsid w:val="00203C0E"/>
    <w:rsid w:val="00204098"/>
    <w:rsid w:val="002129A0"/>
    <w:rsid w:val="002162BF"/>
    <w:rsid w:val="00225A49"/>
    <w:rsid w:val="0023093A"/>
    <w:rsid w:val="00233141"/>
    <w:rsid w:val="00241325"/>
    <w:rsid w:val="00242F05"/>
    <w:rsid w:val="0024462A"/>
    <w:rsid w:val="00261A1C"/>
    <w:rsid w:val="00274F58"/>
    <w:rsid w:val="0028195C"/>
    <w:rsid w:val="002819AC"/>
    <w:rsid w:val="002918F0"/>
    <w:rsid w:val="002A0D10"/>
    <w:rsid w:val="002A1E37"/>
    <w:rsid w:val="002A6DBD"/>
    <w:rsid w:val="002B7149"/>
    <w:rsid w:val="002C2857"/>
    <w:rsid w:val="002D48FA"/>
    <w:rsid w:val="002D7508"/>
    <w:rsid w:val="002F446E"/>
    <w:rsid w:val="003225FB"/>
    <w:rsid w:val="00335D93"/>
    <w:rsid w:val="00342693"/>
    <w:rsid w:val="00344CF7"/>
    <w:rsid w:val="003516D3"/>
    <w:rsid w:val="00356A53"/>
    <w:rsid w:val="003767BE"/>
    <w:rsid w:val="00391BFB"/>
    <w:rsid w:val="00395AC6"/>
    <w:rsid w:val="003D0DB0"/>
    <w:rsid w:val="003E5F19"/>
    <w:rsid w:val="003F6A32"/>
    <w:rsid w:val="0041225C"/>
    <w:rsid w:val="00412B66"/>
    <w:rsid w:val="00414AED"/>
    <w:rsid w:val="004200D1"/>
    <w:rsid w:val="00422EF4"/>
    <w:rsid w:val="00423A51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21C6"/>
    <w:rsid w:val="00500DA6"/>
    <w:rsid w:val="00502419"/>
    <w:rsid w:val="005045C6"/>
    <w:rsid w:val="00511838"/>
    <w:rsid w:val="00511F12"/>
    <w:rsid w:val="005155FB"/>
    <w:rsid w:val="005350C1"/>
    <w:rsid w:val="00541A79"/>
    <w:rsid w:val="005526FD"/>
    <w:rsid w:val="00557B7D"/>
    <w:rsid w:val="005657A2"/>
    <w:rsid w:val="005712EE"/>
    <w:rsid w:val="00583F3F"/>
    <w:rsid w:val="005A15CF"/>
    <w:rsid w:val="005A5FD2"/>
    <w:rsid w:val="005B402B"/>
    <w:rsid w:val="005B619D"/>
    <w:rsid w:val="005C4AF1"/>
    <w:rsid w:val="005E0177"/>
    <w:rsid w:val="005F2793"/>
    <w:rsid w:val="006034D1"/>
    <w:rsid w:val="00627CC6"/>
    <w:rsid w:val="0063798D"/>
    <w:rsid w:val="00655023"/>
    <w:rsid w:val="00661B9F"/>
    <w:rsid w:val="0068167C"/>
    <w:rsid w:val="00691E00"/>
    <w:rsid w:val="00695B0E"/>
    <w:rsid w:val="0069699E"/>
    <w:rsid w:val="006A1F1F"/>
    <w:rsid w:val="006A41E1"/>
    <w:rsid w:val="006B1632"/>
    <w:rsid w:val="006B314D"/>
    <w:rsid w:val="006C1760"/>
    <w:rsid w:val="006C73F1"/>
    <w:rsid w:val="006D6F2A"/>
    <w:rsid w:val="006D72C6"/>
    <w:rsid w:val="006E1B01"/>
    <w:rsid w:val="006E54D7"/>
    <w:rsid w:val="006E5525"/>
    <w:rsid w:val="006F3533"/>
    <w:rsid w:val="00703605"/>
    <w:rsid w:val="007042FA"/>
    <w:rsid w:val="007124B6"/>
    <w:rsid w:val="007177FE"/>
    <w:rsid w:val="00730DE6"/>
    <w:rsid w:val="00743AEF"/>
    <w:rsid w:val="00781F3A"/>
    <w:rsid w:val="007979E1"/>
    <w:rsid w:val="007A4DE1"/>
    <w:rsid w:val="007C1A45"/>
    <w:rsid w:val="007C796E"/>
    <w:rsid w:val="007D2A97"/>
    <w:rsid w:val="007E0282"/>
    <w:rsid w:val="007F07B4"/>
    <w:rsid w:val="007F305B"/>
    <w:rsid w:val="00801FFC"/>
    <w:rsid w:val="0080269A"/>
    <w:rsid w:val="008047B2"/>
    <w:rsid w:val="0083305B"/>
    <w:rsid w:val="00834BE7"/>
    <w:rsid w:val="00835DD7"/>
    <w:rsid w:val="00841EA2"/>
    <w:rsid w:val="00876C33"/>
    <w:rsid w:val="008834ED"/>
    <w:rsid w:val="00887A5C"/>
    <w:rsid w:val="0089753C"/>
    <w:rsid w:val="00897E49"/>
    <w:rsid w:val="008A1899"/>
    <w:rsid w:val="008A26B9"/>
    <w:rsid w:val="008C34DE"/>
    <w:rsid w:val="008E03B0"/>
    <w:rsid w:val="008F6E64"/>
    <w:rsid w:val="00906D6E"/>
    <w:rsid w:val="00912C4C"/>
    <w:rsid w:val="0091538F"/>
    <w:rsid w:val="009212AE"/>
    <w:rsid w:val="0092795E"/>
    <w:rsid w:val="00935E3F"/>
    <w:rsid w:val="00937B2F"/>
    <w:rsid w:val="00942299"/>
    <w:rsid w:val="00956EA6"/>
    <w:rsid w:val="00963C16"/>
    <w:rsid w:val="00966F8B"/>
    <w:rsid w:val="00974F43"/>
    <w:rsid w:val="009838B5"/>
    <w:rsid w:val="009B38DF"/>
    <w:rsid w:val="009C62A7"/>
    <w:rsid w:val="009D0B4F"/>
    <w:rsid w:val="009D5307"/>
    <w:rsid w:val="009E2B78"/>
    <w:rsid w:val="009E566E"/>
    <w:rsid w:val="009F368B"/>
    <w:rsid w:val="00A028FC"/>
    <w:rsid w:val="00A05CEA"/>
    <w:rsid w:val="00A2060C"/>
    <w:rsid w:val="00A62428"/>
    <w:rsid w:val="00A64257"/>
    <w:rsid w:val="00A83C0F"/>
    <w:rsid w:val="00A918B3"/>
    <w:rsid w:val="00A9257A"/>
    <w:rsid w:val="00A96CBD"/>
    <w:rsid w:val="00AA2571"/>
    <w:rsid w:val="00AA3446"/>
    <w:rsid w:val="00AB3916"/>
    <w:rsid w:val="00AB5193"/>
    <w:rsid w:val="00AB6AC3"/>
    <w:rsid w:val="00AB7D0C"/>
    <w:rsid w:val="00AB7D76"/>
    <w:rsid w:val="00AC0FCF"/>
    <w:rsid w:val="00AC5312"/>
    <w:rsid w:val="00AC7FA0"/>
    <w:rsid w:val="00AE35CF"/>
    <w:rsid w:val="00AF308E"/>
    <w:rsid w:val="00AF3F37"/>
    <w:rsid w:val="00B0548A"/>
    <w:rsid w:val="00B175DA"/>
    <w:rsid w:val="00B40373"/>
    <w:rsid w:val="00B4441B"/>
    <w:rsid w:val="00B50F1C"/>
    <w:rsid w:val="00B56267"/>
    <w:rsid w:val="00B621B5"/>
    <w:rsid w:val="00B67044"/>
    <w:rsid w:val="00B75A61"/>
    <w:rsid w:val="00B75C6A"/>
    <w:rsid w:val="00B87BD9"/>
    <w:rsid w:val="00BB2934"/>
    <w:rsid w:val="00BB41D0"/>
    <w:rsid w:val="00BB679A"/>
    <w:rsid w:val="00BB7514"/>
    <w:rsid w:val="00BC6CF2"/>
    <w:rsid w:val="00BD18C2"/>
    <w:rsid w:val="00BD2889"/>
    <w:rsid w:val="00BD3175"/>
    <w:rsid w:val="00BF0DC8"/>
    <w:rsid w:val="00BF20D2"/>
    <w:rsid w:val="00BF41BA"/>
    <w:rsid w:val="00BF4D38"/>
    <w:rsid w:val="00C01853"/>
    <w:rsid w:val="00C0289B"/>
    <w:rsid w:val="00C03D71"/>
    <w:rsid w:val="00C11FD1"/>
    <w:rsid w:val="00C16796"/>
    <w:rsid w:val="00C17C64"/>
    <w:rsid w:val="00C472DC"/>
    <w:rsid w:val="00C64D21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07F6B"/>
    <w:rsid w:val="00D113DE"/>
    <w:rsid w:val="00D146CB"/>
    <w:rsid w:val="00D214E7"/>
    <w:rsid w:val="00D35C36"/>
    <w:rsid w:val="00D510D2"/>
    <w:rsid w:val="00D6088F"/>
    <w:rsid w:val="00D66817"/>
    <w:rsid w:val="00D73B1F"/>
    <w:rsid w:val="00D76489"/>
    <w:rsid w:val="00D85D19"/>
    <w:rsid w:val="00D86C0F"/>
    <w:rsid w:val="00DA49A2"/>
    <w:rsid w:val="00DA7C67"/>
    <w:rsid w:val="00DB0643"/>
    <w:rsid w:val="00DB4F99"/>
    <w:rsid w:val="00DC43D4"/>
    <w:rsid w:val="00DC48E8"/>
    <w:rsid w:val="00DC54A8"/>
    <w:rsid w:val="00DD3B6C"/>
    <w:rsid w:val="00DE1F71"/>
    <w:rsid w:val="00DE7D54"/>
    <w:rsid w:val="00DE7D5D"/>
    <w:rsid w:val="00DF123C"/>
    <w:rsid w:val="00DF1B37"/>
    <w:rsid w:val="00DF2486"/>
    <w:rsid w:val="00E0211B"/>
    <w:rsid w:val="00E11B91"/>
    <w:rsid w:val="00E1551F"/>
    <w:rsid w:val="00E32057"/>
    <w:rsid w:val="00E4362D"/>
    <w:rsid w:val="00E46685"/>
    <w:rsid w:val="00E5526F"/>
    <w:rsid w:val="00E70F95"/>
    <w:rsid w:val="00E92EB6"/>
    <w:rsid w:val="00E934E4"/>
    <w:rsid w:val="00EC185B"/>
    <w:rsid w:val="00ED1C03"/>
    <w:rsid w:val="00ED3337"/>
    <w:rsid w:val="00EE05E2"/>
    <w:rsid w:val="00EE3F2B"/>
    <w:rsid w:val="00EE4536"/>
    <w:rsid w:val="00EF0E03"/>
    <w:rsid w:val="00EF4CF8"/>
    <w:rsid w:val="00EF5A45"/>
    <w:rsid w:val="00F021AC"/>
    <w:rsid w:val="00F05870"/>
    <w:rsid w:val="00F11114"/>
    <w:rsid w:val="00F17C00"/>
    <w:rsid w:val="00F318D7"/>
    <w:rsid w:val="00F55DD9"/>
    <w:rsid w:val="00F71930"/>
    <w:rsid w:val="00F71A50"/>
    <w:rsid w:val="00F73CC4"/>
    <w:rsid w:val="00F9333A"/>
    <w:rsid w:val="00F9706F"/>
    <w:rsid w:val="00FA10F6"/>
    <w:rsid w:val="00FA3D18"/>
    <w:rsid w:val="00FC41EF"/>
    <w:rsid w:val="00FC7B91"/>
    <w:rsid w:val="00FD2370"/>
    <w:rsid w:val="00FD2FD7"/>
    <w:rsid w:val="00FE17B8"/>
    <w:rsid w:val="00FE59AF"/>
    <w:rsid w:val="00FF70F9"/>
    <w:rsid w:val="00FF78C6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F4854"/>
  <w15:docId w15:val="{0B0A6AAD-58D0-4330-A577-88F4D9EF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link w:val="a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D86C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Hyperlink"/>
    <w:basedOn w:val="a0"/>
    <w:rsid w:val="00D86C0F"/>
    <w:rPr>
      <w:color w:val="0000FF"/>
      <w:u w:val="single"/>
    </w:rPr>
  </w:style>
  <w:style w:type="paragraph" w:styleId="ae">
    <w:name w:val="Body Text Indent"/>
    <w:basedOn w:val="a"/>
    <w:link w:val="af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1"/>
    <w:qFormat/>
    <w:rsid w:val="00FE17B8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locked/>
    <w:rsid w:val="006D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E098-7873-4281-BA8A-47D5F156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Kalenskaya</dc:creator>
  <cp:lastModifiedBy>Наталья Викторовна Леонард</cp:lastModifiedBy>
  <cp:revision>20</cp:revision>
  <cp:lastPrinted>2022-10-19T09:25:00Z</cp:lastPrinted>
  <dcterms:created xsi:type="dcterms:W3CDTF">2020-03-04T07:41:00Z</dcterms:created>
  <dcterms:modified xsi:type="dcterms:W3CDTF">2025-07-22T06:59:00Z</dcterms:modified>
</cp:coreProperties>
</file>